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494A6" w14:textId="77777777" w:rsidR="001847FA" w:rsidRPr="004F7356" w:rsidRDefault="001847FA" w:rsidP="001847FA">
      <w:pPr>
        <w:spacing w:after="160" w:line="259" w:lineRule="auto"/>
        <w:jc w:val="center"/>
        <w:rPr>
          <w:rFonts w:asciiTheme="minorHAnsi" w:eastAsiaTheme="minorHAnsi" w:hAnsiTheme="minorHAnsi" w:cstheme="minorBidi"/>
          <w:b/>
          <w:bCs/>
          <w:kern w:val="2"/>
          <w:sz w:val="44"/>
          <w:szCs w:val="44"/>
          <w14:ligatures w14:val="standardContextual"/>
        </w:rPr>
      </w:pPr>
      <w:r w:rsidRPr="004F7356">
        <w:rPr>
          <w:b/>
          <w:bCs/>
          <w:sz w:val="44"/>
          <w:szCs w:val="44"/>
        </w:rPr>
        <w:t>EDITAL</w:t>
      </w:r>
    </w:p>
    <w:p w14:paraId="06B75A8E" w14:textId="3EFF1CC5" w:rsidR="001847FA" w:rsidRDefault="001847FA" w:rsidP="001847FA">
      <w:pPr>
        <w:shd w:val="clear" w:color="auto" w:fill="FFFFFF"/>
        <w:ind w:left="119" w:right="121" w:firstLine="710"/>
        <w:jc w:val="both"/>
        <w:rPr>
          <w:color w:val="000000"/>
          <w:sz w:val="24"/>
          <w:szCs w:val="24"/>
          <w:bdr w:val="none" w:sz="0" w:space="0" w:color="auto" w:frame="1"/>
          <w:lang w:eastAsia="pt-BR"/>
        </w:rPr>
      </w:pP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A Diretoria da Associação Médica de Pernambuco, AMPE, juntamente com a sua Comissão Científica</w:t>
      </w:r>
      <w:r>
        <w:rPr>
          <w:color w:val="000000"/>
          <w:sz w:val="24"/>
          <w:szCs w:val="24"/>
          <w:bdr w:val="none" w:sz="0" w:space="0" w:color="auto" w:frame="1"/>
          <w:lang w:eastAsia="pt-BR"/>
        </w:rPr>
        <w:t>,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 no uso de suas atribuições regimentais </w:t>
      </w:r>
      <w:r>
        <w:rPr>
          <w:color w:val="000000"/>
          <w:sz w:val="24"/>
          <w:szCs w:val="24"/>
          <w:bdr w:val="none" w:sz="0" w:space="0" w:color="auto" w:frame="1"/>
          <w:lang w:eastAsia="pt-BR"/>
        </w:rPr>
        <w:t>tornam público o edital para conce</w:t>
      </w:r>
      <w:r w:rsidR="009835C2">
        <w:rPr>
          <w:color w:val="000000"/>
          <w:sz w:val="24"/>
          <w:szCs w:val="24"/>
          <w:bdr w:val="none" w:sz="0" w:space="0" w:color="auto" w:frame="1"/>
          <w:lang w:eastAsia="pt-BR"/>
        </w:rPr>
        <w:t>ss</w:t>
      </w:r>
      <w:r>
        <w:rPr>
          <w:color w:val="000000"/>
          <w:sz w:val="24"/>
          <w:szCs w:val="24"/>
          <w:bdr w:val="none" w:sz="0" w:space="0" w:color="auto" w:frame="1"/>
          <w:lang w:eastAsia="pt-BR"/>
        </w:rPr>
        <w:t>ão do Prêmio Diva Montenegro de Incentivo à Pesquisa Científica na sua versão 202</w:t>
      </w:r>
      <w:r w:rsidR="00833BCB">
        <w:rPr>
          <w:color w:val="000000"/>
          <w:sz w:val="24"/>
          <w:szCs w:val="24"/>
          <w:bdr w:val="none" w:sz="0" w:space="0" w:color="auto" w:frame="1"/>
          <w:lang w:eastAsia="pt-BR"/>
        </w:rPr>
        <w:t>5</w:t>
      </w:r>
      <w:r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, em conformidade com a Resolução AMPE 01/2024, cujas regras estabelecem o seguinte: </w:t>
      </w:r>
    </w:p>
    <w:p w14:paraId="4319C08B" w14:textId="77777777" w:rsidR="001847FA" w:rsidRPr="004F7356" w:rsidRDefault="001847FA" w:rsidP="001847FA">
      <w:pPr>
        <w:shd w:val="clear" w:color="auto" w:fill="FFFFFF"/>
        <w:ind w:left="119" w:right="121"/>
        <w:jc w:val="both"/>
        <w:rPr>
          <w:color w:val="000000"/>
          <w:sz w:val="24"/>
          <w:szCs w:val="24"/>
          <w:bdr w:val="none" w:sz="0" w:space="0" w:color="auto" w:frame="1"/>
          <w:lang w:eastAsia="pt-BR"/>
        </w:rPr>
      </w:pPr>
      <w:r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           </w:t>
      </w:r>
    </w:p>
    <w:p w14:paraId="4DFC6EDC" w14:textId="77777777" w:rsidR="001847FA" w:rsidRPr="004F7356" w:rsidRDefault="001847FA" w:rsidP="001847FA">
      <w:pPr>
        <w:shd w:val="clear" w:color="auto" w:fill="FFFFFF"/>
        <w:ind w:left="1153" w:right="119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 1º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- A escolha do nome </w:t>
      </w: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Diva Montenegro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para o prêmio é uma homenagem da AMPE a esta figura exponencial da medicina pernambucana, pioneira na área da microbiologia e análises clínicas e com memoráveis contribuições à medicina brasileira.</w:t>
      </w:r>
    </w:p>
    <w:p w14:paraId="6835CA02" w14:textId="77777777" w:rsidR="001847FA" w:rsidRPr="004F7356" w:rsidRDefault="001847FA" w:rsidP="001847FA">
      <w:pPr>
        <w:shd w:val="clear" w:color="auto" w:fill="FFFFFF"/>
        <w:ind w:left="1153" w:right="119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 2º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 - O prêmio será realizado anualmente, mediante resolução da Diretoria da </w:t>
      </w:r>
      <w:r>
        <w:rPr>
          <w:color w:val="000000"/>
          <w:sz w:val="24"/>
          <w:szCs w:val="24"/>
          <w:bdr w:val="none" w:sz="0" w:space="0" w:color="auto" w:frame="1"/>
          <w:lang w:eastAsia="pt-BR"/>
        </w:rPr>
        <w:t>A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MPE, em conjunto com sua Comissão Científica e Sociocultural.</w:t>
      </w:r>
    </w:p>
    <w:p w14:paraId="729391A1" w14:textId="243E8641" w:rsidR="001847FA" w:rsidRPr="004F7356" w:rsidRDefault="001847FA" w:rsidP="001847FA">
      <w:pPr>
        <w:rPr>
          <w:sz w:val="24"/>
          <w:szCs w:val="24"/>
          <w:lang w:eastAsia="pt-BR"/>
        </w:rPr>
      </w:pPr>
    </w:p>
    <w:p w14:paraId="2246C4B4" w14:textId="77777777" w:rsidR="001847FA" w:rsidRPr="004F7356" w:rsidRDefault="001847FA" w:rsidP="001847FA">
      <w:pPr>
        <w:shd w:val="clear" w:color="auto" w:fill="FFFFFF"/>
        <w:ind w:left="1134" w:right="121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3º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- O prêmio visa atingir os seguintes objetivos:</w:t>
      </w:r>
    </w:p>
    <w:p w14:paraId="0FF4E092" w14:textId="77777777" w:rsidR="001847FA" w:rsidRPr="004F7356" w:rsidRDefault="001847FA" w:rsidP="001847FA">
      <w:pPr>
        <w:shd w:val="clear" w:color="auto" w:fill="FFFFFF"/>
        <w:ind w:left="1701" w:right="119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 -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 Incentivar a pesquisa científica</w:t>
      </w:r>
    </w:p>
    <w:p w14:paraId="4057F6D6" w14:textId="77777777" w:rsidR="001847FA" w:rsidRPr="004F7356" w:rsidRDefault="001847FA" w:rsidP="001847FA">
      <w:pPr>
        <w:shd w:val="clear" w:color="auto" w:fill="FFFFFF"/>
        <w:ind w:left="1701" w:right="119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II-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 Aproximar os futuros médicos da AMPE, que constitui um patrimônio da medicina de Pernambuco com mais de 180 anos de existência. </w:t>
      </w:r>
    </w:p>
    <w:p w14:paraId="09A5599F" w14:textId="77777777" w:rsidR="001847FA" w:rsidRPr="004F7356" w:rsidRDefault="001847FA" w:rsidP="001847FA">
      <w:pPr>
        <w:shd w:val="clear" w:color="auto" w:fill="FFFFFF"/>
        <w:ind w:left="1153" w:right="119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4º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- Poderão concorrer ao prêmio estudantes de medicina do 9º ao 12º período das Escolas Médicas de Pernambuco.</w:t>
      </w:r>
    </w:p>
    <w:p w14:paraId="276BCF20" w14:textId="77777777" w:rsidR="001847FA" w:rsidRPr="004F7356" w:rsidRDefault="001847FA" w:rsidP="001847FA">
      <w:pPr>
        <w:shd w:val="clear" w:color="auto" w:fill="FFFFFF"/>
        <w:ind w:left="1153" w:right="118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5º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- Constituem requisitos para concorrer ao prêmio:</w:t>
      </w:r>
    </w:p>
    <w:p w14:paraId="6DF5D876" w14:textId="77777777" w:rsidR="001847FA" w:rsidRPr="004F7356" w:rsidRDefault="001847FA" w:rsidP="001847FA">
      <w:pPr>
        <w:shd w:val="clear" w:color="auto" w:fill="FFFFFF"/>
        <w:ind w:left="1701" w:right="118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 -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 Estar cursando medicina entre o 9º e 12º período das Escolas Médicas de Pernambuco</w:t>
      </w:r>
    </w:p>
    <w:p w14:paraId="0B7E1EE8" w14:textId="77777777" w:rsidR="001847FA" w:rsidRPr="004F7356" w:rsidRDefault="001847FA" w:rsidP="001847FA">
      <w:pPr>
        <w:shd w:val="clear" w:color="auto" w:fill="FFFFFF"/>
        <w:ind w:left="1701" w:right="118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II –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 O </w:t>
      </w:r>
      <w:r w:rsidRPr="009835C2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autor principal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 da pesquisa deverá ser sócio acadêmico da AMPE, até a data final do prazo de submissão do trabalho científico ao prêmio</w:t>
      </w:r>
      <w:r>
        <w:rPr>
          <w:color w:val="000000"/>
          <w:sz w:val="24"/>
          <w:szCs w:val="24"/>
          <w:bdr w:val="none" w:sz="0" w:space="0" w:color="auto" w:frame="1"/>
          <w:lang w:eastAsia="pt-BR"/>
        </w:rPr>
        <w:t>.</w:t>
      </w:r>
    </w:p>
    <w:p w14:paraId="00745D76" w14:textId="77777777" w:rsidR="001847FA" w:rsidRPr="004F7356" w:rsidRDefault="001847FA" w:rsidP="001847FA">
      <w:pPr>
        <w:shd w:val="clear" w:color="auto" w:fill="FFFFFF"/>
        <w:ind w:left="1701" w:right="118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III -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 Qualquer aluno do curso de medicina de instituição sediada em Pernambuco, e que atenda às regras acima, poderá submeter apenas um trabalho como autor, por edição do prêmio (anual).</w:t>
      </w:r>
    </w:p>
    <w:p w14:paraId="0B322DAB" w14:textId="77777777" w:rsidR="001847FA" w:rsidRPr="004F7356" w:rsidRDefault="001847FA" w:rsidP="001847FA">
      <w:pPr>
        <w:shd w:val="clear" w:color="auto" w:fill="FFFFFF"/>
        <w:ind w:left="1701" w:right="118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IV -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 Os trabalhos submetidos serão aceitos desde que previamente aprovados por projetos de fomento à pesquisa como PIBIC, FACEPE ou outros meios, desde que ligados a instituições de ensino e que tenham sido concluídos.</w:t>
      </w:r>
    </w:p>
    <w:p w14:paraId="1F0EBCA3" w14:textId="5BFF8110" w:rsidR="001847FA" w:rsidRPr="004F7356" w:rsidRDefault="001847FA" w:rsidP="001847FA">
      <w:pPr>
        <w:shd w:val="clear" w:color="auto" w:fill="FFFFFF"/>
        <w:ind w:left="1153" w:right="118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6º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– A Comissão Julgadora será composta por cinco médicos da Comissão Científica da Associação Médica de Pernambuco que seguirão os seguintes critérios de avaliação: </w:t>
      </w:r>
      <w:r w:rsidRPr="004F7356">
        <w:rPr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pt-BR"/>
        </w:rPr>
        <w:t>originalidade e atualidade do tema, adequação das partes do resumo e clareza do texto, conteúdo, metodologia empregada (se aplicável) e emprego da norma padrão da língua portuguesa.</w:t>
      </w:r>
    </w:p>
    <w:p w14:paraId="13676B15" w14:textId="7A1DFD62" w:rsidR="001847FA" w:rsidRPr="004F7356" w:rsidRDefault="001847FA" w:rsidP="001847FA">
      <w:pPr>
        <w:shd w:val="clear" w:color="auto" w:fill="FFFFFF"/>
        <w:ind w:left="1153" w:right="117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7º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– As inscrições deverão ser feitas através do e-mail</w:t>
      </w:r>
      <w:r w:rsidRPr="004F7356">
        <w:rPr>
          <w:color w:val="000000"/>
          <w:bdr w:val="none" w:sz="0" w:space="0" w:color="auto" w:frame="1"/>
          <w:lang w:eastAsia="pt-BR"/>
        </w:rPr>
        <w:t> da AMPE</w:t>
      </w:r>
      <w:r w:rsidR="00833BCB">
        <w:rPr>
          <w:color w:val="000000"/>
          <w:bdr w:val="none" w:sz="0" w:space="0" w:color="auto" w:frame="1"/>
          <w:lang w:eastAsia="pt-BR"/>
        </w:rPr>
        <w:t xml:space="preserve"> (</w:t>
      </w:r>
      <w:hyperlink r:id="rId7" w:history="1">
        <w:r w:rsidR="00833BCB" w:rsidRPr="00EB6ACF">
          <w:rPr>
            <w:rStyle w:val="Hyperlink"/>
            <w:rFonts w:ascii="Segoe UI" w:hAnsi="Segoe UI" w:cs="Segoe UI"/>
            <w:sz w:val="23"/>
            <w:szCs w:val="23"/>
            <w:lang w:eastAsia="pt-BR"/>
          </w:rPr>
          <w:t>somepe.ampe@hotmail.com</w:t>
        </w:r>
      </w:hyperlink>
      <w:r w:rsidR="00833BCB">
        <w:rPr>
          <w:color w:val="000000"/>
          <w:bdr w:val="none" w:sz="0" w:space="0" w:color="auto" w:frame="1"/>
          <w:lang w:eastAsia="pt-BR"/>
        </w:rPr>
        <w:t>)</w:t>
      </w:r>
      <w:r w:rsidRPr="004F7356">
        <w:rPr>
          <w:color w:val="000000"/>
          <w:bdr w:val="none" w:sz="0" w:space="0" w:color="auto" w:frame="1"/>
          <w:lang w:eastAsia="pt-BR"/>
        </w:rPr>
        <w:t> 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devendo o constar:</w:t>
      </w:r>
    </w:p>
    <w:p w14:paraId="0183C6C2" w14:textId="77777777" w:rsidR="001847FA" w:rsidRPr="004F7356" w:rsidRDefault="001847FA" w:rsidP="001847FA">
      <w:pPr>
        <w:shd w:val="clear" w:color="auto" w:fill="FFFFFF"/>
        <w:ind w:left="1153" w:right="117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 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– O trabalho na íntegra em formato PDF</w:t>
      </w:r>
    </w:p>
    <w:p w14:paraId="376CAC33" w14:textId="77777777" w:rsidR="001847FA" w:rsidRPr="004F7356" w:rsidRDefault="001847FA" w:rsidP="001847FA">
      <w:pPr>
        <w:shd w:val="clear" w:color="auto" w:fill="FFFFFF"/>
        <w:ind w:left="1153" w:right="117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II 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- Um resumo do trabalho em formato PDF</w:t>
      </w:r>
    </w:p>
    <w:p w14:paraId="5F16E6B3" w14:textId="77777777" w:rsidR="001847FA" w:rsidRPr="004F7356" w:rsidRDefault="001847FA" w:rsidP="001847FA">
      <w:pPr>
        <w:shd w:val="clear" w:color="auto" w:fill="FFFFFF"/>
        <w:ind w:left="1153" w:right="117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III 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- Declaração da instituição de ensino comprovando a vinculação do estudante à mesma, como também comprovação da apresentação e aprovação do trabalho no programa de iniciação científica. </w:t>
      </w:r>
    </w:p>
    <w:p w14:paraId="0C9D3746" w14:textId="77777777" w:rsidR="001847FA" w:rsidRDefault="001847FA" w:rsidP="001847FA">
      <w:pPr>
        <w:shd w:val="clear" w:color="auto" w:fill="FFFFFF"/>
        <w:ind w:left="1153" w:right="117"/>
        <w:jc w:val="both"/>
        <w:rPr>
          <w:color w:val="000000"/>
          <w:sz w:val="24"/>
          <w:szCs w:val="24"/>
          <w:bdr w:val="none" w:sz="0" w:space="0" w:color="auto" w:frame="1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IV 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- O corpo do e-mail deverá conter o título do trabalho, o nome completo do autor, coautores e orientador, além do telefone celular do autor principal.</w:t>
      </w:r>
    </w:p>
    <w:p w14:paraId="065E2E88" w14:textId="77777777" w:rsidR="001847FA" w:rsidRPr="004F7356" w:rsidRDefault="001847FA" w:rsidP="001847FA">
      <w:pPr>
        <w:shd w:val="clear" w:color="auto" w:fill="FFFFFF"/>
        <w:ind w:left="1153" w:right="117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662BD06D" w14:textId="77777777" w:rsidR="001847FA" w:rsidRDefault="001847FA" w:rsidP="001847FA">
      <w:pPr>
        <w:shd w:val="clear" w:color="auto" w:fill="FFFFFF"/>
        <w:ind w:left="1153" w:right="117"/>
        <w:jc w:val="both"/>
        <w:rPr>
          <w:color w:val="000000"/>
          <w:sz w:val="24"/>
          <w:szCs w:val="24"/>
          <w:bdr w:val="none" w:sz="0" w:space="0" w:color="auto" w:frame="1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Parágrafo único 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– Não serão aceitos trabalhos que não preencham os requisitos do art. 5º ou que não tenham sido enviados em conformidade com o citado artigo.</w:t>
      </w:r>
    </w:p>
    <w:p w14:paraId="39E7C834" w14:textId="77777777" w:rsidR="001847FA" w:rsidRPr="004F7356" w:rsidRDefault="001847FA" w:rsidP="001847FA">
      <w:pPr>
        <w:shd w:val="clear" w:color="auto" w:fill="FFFFFF"/>
        <w:ind w:left="1153" w:right="117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0BF84E3B" w14:textId="77777777" w:rsidR="001847FA" w:rsidRDefault="001847FA" w:rsidP="001847FA">
      <w:pPr>
        <w:pStyle w:val="xmsonormal"/>
        <w:shd w:val="clear" w:color="auto" w:fill="FFFFFF"/>
        <w:spacing w:before="0" w:beforeAutospacing="0" w:after="0" w:afterAutospacing="0"/>
        <w:ind w:left="1153" w:right="117"/>
        <w:jc w:val="both"/>
        <w:rPr>
          <w:color w:val="000000"/>
          <w:bdr w:val="none" w:sz="0" w:space="0" w:color="auto" w:frame="1"/>
        </w:rPr>
      </w:pPr>
      <w:r w:rsidRPr="00261633">
        <w:rPr>
          <w:b/>
          <w:bCs/>
          <w:color w:val="000000"/>
          <w:bdr w:val="none" w:sz="0" w:space="0" w:color="auto" w:frame="1"/>
        </w:rPr>
        <w:t>A</w:t>
      </w:r>
      <w:r>
        <w:rPr>
          <w:b/>
          <w:bCs/>
          <w:color w:val="000000"/>
          <w:bdr w:val="none" w:sz="0" w:space="0" w:color="auto" w:frame="1"/>
        </w:rPr>
        <w:t>rt. 8º</w:t>
      </w:r>
      <w:r>
        <w:rPr>
          <w:color w:val="000000"/>
          <w:bdr w:val="none" w:sz="0" w:space="0" w:color="auto" w:frame="1"/>
        </w:rPr>
        <w:t xml:space="preserve"> - Os três primeiros colocados receberão uma placa em acrílico cristal constando o nome do trabalho e autor (apenas uma por trabalho), um certificado </w:t>
      </w:r>
      <w:r>
        <w:rPr>
          <w:color w:val="000000"/>
          <w:bdr w:val="none" w:sz="0" w:space="0" w:color="auto" w:frame="1"/>
        </w:rPr>
        <w:lastRenderedPageBreak/>
        <w:t>(para autor, coautor (s) e orientador). Os trabalhos premiados serão publicados no periódico da AMPE “Jornal de Medicina de Pernambuco” (JMP), no mês subsequente à divulgação dos resultados.  </w:t>
      </w:r>
    </w:p>
    <w:p w14:paraId="4FDDF105" w14:textId="77777777" w:rsidR="001847FA" w:rsidRPr="004F7356" w:rsidRDefault="001847FA" w:rsidP="001847FA">
      <w:pPr>
        <w:shd w:val="clear" w:color="auto" w:fill="FFFFFF"/>
        <w:ind w:right="323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 </w:t>
      </w:r>
    </w:p>
    <w:p w14:paraId="10742084" w14:textId="77777777" w:rsidR="001847FA" w:rsidRDefault="001847FA" w:rsidP="001847FA">
      <w:pPr>
        <w:shd w:val="clear" w:color="auto" w:fill="FFFFFF"/>
        <w:ind w:left="1134" w:right="204"/>
        <w:jc w:val="both"/>
        <w:rPr>
          <w:color w:val="000000"/>
          <w:sz w:val="24"/>
          <w:szCs w:val="24"/>
          <w:bdr w:val="none" w:sz="0" w:space="0" w:color="auto" w:frame="1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9º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- Os três trabalhos finalistas serão divulgados até uma semana antes da cerimônia de premiação, que acontecerá juntamente com a cerimônia em comemoração à fundação da AMPE e outorga da medalha Maciel Monteiro - seu fundador, no ano de 1841 - no início do mês de abril.  O autor deverá comparecer à cerimônia ou em caso de impossibilidade, um representante. É desejável que também compareçam o orientador e os coautores.</w:t>
      </w:r>
    </w:p>
    <w:p w14:paraId="5210174F" w14:textId="77777777" w:rsidR="001847FA" w:rsidRPr="004F7356" w:rsidRDefault="001847FA" w:rsidP="001847FA">
      <w:pPr>
        <w:shd w:val="clear" w:color="auto" w:fill="FFFFFF"/>
        <w:ind w:left="1134" w:right="204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4E5B03BF" w14:textId="77777777" w:rsidR="001847FA" w:rsidRDefault="001847FA" w:rsidP="001847FA">
      <w:pPr>
        <w:shd w:val="clear" w:color="auto" w:fill="FFFFFF"/>
        <w:ind w:left="1135" w:right="204"/>
        <w:rPr>
          <w:color w:val="000000"/>
          <w:sz w:val="24"/>
          <w:szCs w:val="24"/>
          <w:bdr w:val="none" w:sz="0" w:space="0" w:color="auto" w:frame="1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Art. 10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 - Os casos omissos serão resolvidos pela AMPE.</w:t>
      </w:r>
    </w:p>
    <w:p w14:paraId="14AB8C42" w14:textId="77777777" w:rsidR="001847FA" w:rsidRDefault="001847FA" w:rsidP="001847FA">
      <w:pPr>
        <w:shd w:val="clear" w:color="auto" w:fill="FFFFFF"/>
        <w:ind w:left="1135" w:right="204"/>
        <w:rPr>
          <w:color w:val="000000"/>
          <w:sz w:val="24"/>
          <w:szCs w:val="24"/>
          <w:bdr w:val="none" w:sz="0" w:space="0" w:color="auto" w:frame="1"/>
          <w:lang w:eastAsia="pt-BR"/>
        </w:rPr>
      </w:pPr>
    </w:p>
    <w:p w14:paraId="14307999" w14:textId="5407B49E" w:rsidR="001847FA" w:rsidRDefault="001847FA" w:rsidP="001847FA">
      <w:pPr>
        <w:shd w:val="clear" w:color="auto" w:fill="FFFFFF"/>
        <w:ind w:left="1135" w:right="204"/>
        <w:rPr>
          <w:rFonts w:ascii="Segoe UI" w:hAnsi="Segoe UI" w:cs="Segoe UI"/>
          <w:color w:val="242424"/>
          <w:sz w:val="23"/>
          <w:szCs w:val="23"/>
          <w:lang w:eastAsia="pt-BR"/>
        </w:rPr>
      </w:pPr>
      <w:r>
        <w:rPr>
          <w:rFonts w:ascii="Segoe UI" w:hAnsi="Segoe UI" w:cs="Segoe UI"/>
          <w:color w:val="242424"/>
          <w:sz w:val="23"/>
          <w:szCs w:val="23"/>
          <w:lang w:eastAsia="pt-BR"/>
        </w:rPr>
        <w:t>Para a presente edição 202</w:t>
      </w:r>
      <w:r w:rsidR="00833BCB">
        <w:rPr>
          <w:rFonts w:ascii="Segoe UI" w:hAnsi="Segoe UI" w:cs="Segoe UI"/>
          <w:color w:val="242424"/>
          <w:sz w:val="23"/>
          <w:szCs w:val="23"/>
          <w:lang w:eastAsia="pt-BR"/>
        </w:rPr>
        <w:t>5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, a Diretoria da AMPE definiu os seguintes valores financeiros para as premiações: </w:t>
      </w:r>
    </w:p>
    <w:p w14:paraId="22B5B036" w14:textId="77777777" w:rsidR="001847FA" w:rsidRDefault="001847FA" w:rsidP="001847FA">
      <w:pPr>
        <w:shd w:val="clear" w:color="auto" w:fill="FFFFFF"/>
        <w:ind w:left="1135" w:right="204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2F35C1FD" w14:textId="77777777" w:rsidR="001847FA" w:rsidRPr="004F7356" w:rsidRDefault="001847FA" w:rsidP="001847FA">
      <w:pPr>
        <w:shd w:val="clear" w:color="auto" w:fill="FFFFFF"/>
        <w:ind w:left="1134" w:right="323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 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- Primeira colocação - R$ 2.000,00 (dois mil reais)</w:t>
      </w:r>
    </w:p>
    <w:p w14:paraId="3C5FCD7E" w14:textId="77777777" w:rsidR="001847FA" w:rsidRPr="004F7356" w:rsidRDefault="001847FA" w:rsidP="001847FA">
      <w:pPr>
        <w:shd w:val="clear" w:color="auto" w:fill="FFFFFF"/>
        <w:ind w:left="1134" w:right="323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II 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– Segunda colocação - R$ 1.500,00 (mil e quinhentos reais)</w:t>
      </w:r>
    </w:p>
    <w:p w14:paraId="425B38A9" w14:textId="77777777" w:rsidR="001847FA" w:rsidRDefault="001847FA" w:rsidP="001847FA">
      <w:pPr>
        <w:shd w:val="clear" w:color="auto" w:fill="FFFFFF"/>
        <w:ind w:left="1134" w:right="323"/>
        <w:jc w:val="both"/>
        <w:rPr>
          <w:color w:val="000000"/>
          <w:sz w:val="24"/>
          <w:szCs w:val="24"/>
          <w:bdr w:val="none" w:sz="0" w:space="0" w:color="auto" w:frame="1"/>
          <w:lang w:eastAsia="pt-BR"/>
        </w:rPr>
      </w:pPr>
      <w:r w:rsidRPr="004F7356">
        <w:rPr>
          <w:b/>
          <w:bCs/>
          <w:color w:val="000000"/>
          <w:sz w:val="24"/>
          <w:szCs w:val="24"/>
          <w:bdr w:val="none" w:sz="0" w:space="0" w:color="auto" w:frame="1"/>
          <w:lang w:eastAsia="pt-BR"/>
        </w:rPr>
        <w:t>III 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– Terceira colocação - R$1.000,00 (mil reais). </w:t>
      </w:r>
    </w:p>
    <w:p w14:paraId="409975B9" w14:textId="77777777" w:rsidR="001847FA" w:rsidRDefault="001847FA" w:rsidP="001847FA">
      <w:pPr>
        <w:shd w:val="clear" w:color="auto" w:fill="FFFFFF"/>
        <w:ind w:left="1134" w:right="323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5A461B3D" w14:textId="2C51EEA0" w:rsidR="001847FA" w:rsidRDefault="001847FA" w:rsidP="001847FA">
      <w:pPr>
        <w:shd w:val="clear" w:color="auto" w:fill="FFFFFF"/>
        <w:ind w:left="1134" w:right="323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>
        <w:rPr>
          <w:rFonts w:ascii="Segoe UI" w:hAnsi="Segoe UI" w:cs="Segoe UI"/>
          <w:color w:val="242424"/>
          <w:sz w:val="23"/>
          <w:szCs w:val="23"/>
          <w:lang w:eastAsia="pt-BR"/>
        </w:rPr>
        <w:t>O prazo de submissão dos trabalhos inicia a partir de 0</w:t>
      </w:r>
      <w:r w:rsidR="006D53F8">
        <w:rPr>
          <w:rFonts w:ascii="Segoe UI" w:hAnsi="Segoe UI" w:cs="Segoe UI"/>
          <w:color w:val="242424"/>
          <w:sz w:val="23"/>
          <w:szCs w:val="23"/>
          <w:lang w:eastAsia="pt-BR"/>
        </w:rPr>
        <w:t>3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de fevereiro de 202</w:t>
      </w:r>
      <w:r w:rsidR="00833BCB">
        <w:rPr>
          <w:rFonts w:ascii="Segoe UI" w:hAnsi="Segoe UI" w:cs="Segoe UI"/>
          <w:color w:val="242424"/>
          <w:sz w:val="23"/>
          <w:szCs w:val="23"/>
          <w:lang w:eastAsia="pt-BR"/>
        </w:rPr>
        <w:t>5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e termina em 2</w:t>
      </w:r>
      <w:r w:rsidR="00833BCB">
        <w:rPr>
          <w:rFonts w:ascii="Segoe UI" w:hAnsi="Segoe UI" w:cs="Segoe UI"/>
          <w:color w:val="242424"/>
          <w:sz w:val="23"/>
          <w:szCs w:val="23"/>
          <w:lang w:eastAsia="pt-BR"/>
        </w:rPr>
        <w:t>8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de fevereiro de 202</w:t>
      </w:r>
      <w:r w:rsidR="00833BCB">
        <w:rPr>
          <w:rFonts w:ascii="Segoe UI" w:hAnsi="Segoe UI" w:cs="Segoe UI"/>
          <w:color w:val="242424"/>
          <w:sz w:val="23"/>
          <w:szCs w:val="23"/>
          <w:lang w:eastAsia="pt-BR"/>
        </w:rPr>
        <w:t>5</w:t>
      </w:r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. </w:t>
      </w:r>
    </w:p>
    <w:p w14:paraId="47B7616E" w14:textId="7DCDE756" w:rsidR="00242FCA" w:rsidRDefault="00242FCA" w:rsidP="001847FA">
      <w:pPr>
        <w:shd w:val="clear" w:color="auto" w:fill="FFFFFF"/>
        <w:ind w:left="1134" w:right="323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>
        <w:rPr>
          <w:rFonts w:ascii="Segoe UI" w:hAnsi="Segoe UI" w:cs="Segoe UI"/>
          <w:color w:val="242424"/>
          <w:sz w:val="23"/>
          <w:szCs w:val="23"/>
          <w:lang w:eastAsia="pt-BR"/>
        </w:rPr>
        <w:t>Previsão de divulgação dos finalistas: 21 de março de 2025.</w:t>
      </w:r>
    </w:p>
    <w:p w14:paraId="6E5E5DE1" w14:textId="551FF08C" w:rsidR="00242FCA" w:rsidRDefault="00242FCA" w:rsidP="00242FCA">
      <w:pPr>
        <w:shd w:val="clear" w:color="auto" w:fill="FFFFFF"/>
        <w:ind w:left="1134" w:right="323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>
        <w:rPr>
          <w:rFonts w:ascii="Segoe UI" w:hAnsi="Segoe UI" w:cs="Segoe UI"/>
          <w:color w:val="242424"/>
          <w:sz w:val="23"/>
          <w:szCs w:val="23"/>
          <w:lang w:eastAsia="pt-BR"/>
        </w:rPr>
        <w:t>Previsão do dia da Cerimônia: 04 de abril de 2025.</w:t>
      </w:r>
    </w:p>
    <w:p w14:paraId="5FD17DB7" w14:textId="77777777" w:rsidR="009835C2" w:rsidRDefault="009835C2" w:rsidP="001847FA">
      <w:pPr>
        <w:shd w:val="clear" w:color="auto" w:fill="FFFFFF"/>
        <w:ind w:left="1134" w:right="323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1C585DA7" w14:textId="6E8F8C4F" w:rsidR="009835C2" w:rsidRPr="004F7356" w:rsidRDefault="009835C2" w:rsidP="001847FA">
      <w:pPr>
        <w:shd w:val="clear" w:color="auto" w:fill="FFFFFF"/>
        <w:ind w:left="1134" w:right="323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Os que não forem ainda sócios(as) acadêmicos, antes de enviar o trabalho devem solicitar a filiação gratuitamente pelo email </w:t>
      </w:r>
      <w:hyperlink r:id="rId8" w:history="1">
        <w:r w:rsidRPr="00EB6ACF">
          <w:rPr>
            <w:rStyle w:val="Hyperlink"/>
            <w:rFonts w:ascii="Segoe UI" w:hAnsi="Segoe UI" w:cs="Segoe UI"/>
            <w:sz w:val="23"/>
            <w:szCs w:val="23"/>
            <w:lang w:eastAsia="pt-BR"/>
          </w:rPr>
          <w:t>somepe.ampe@hotmail.com</w:t>
        </w:r>
      </w:hyperlink>
      <w:r>
        <w:rPr>
          <w:rFonts w:ascii="Segoe UI" w:hAnsi="Segoe UI" w:cs="Segoe UI"/>
          <w:color w:val="242424"/>
          <w:sz w:val="23"/>
          <w:szCs w:val="23"/>
          <w:lang w:eastAsia="pt-BR"/>
        </w:rPr>
        <w:t xml:space="preserve"> . Após receber a declaração de sócio(a) ficam autorizados a enviar o trabalho de acordo com as regras acima citadas.</w:t>
      </w:r>
    </w:p>
    <w:p w14:paraId="4E8FD59E" w14:textId="77777777" w:rsidR="001847FA" w:rsidRPr="004F7356" w:rsidRDefault="001847FA" w:rsidP="001847FA">
      <w:pPr>
        <w:shd w:val="clear" w:color="auto" w:fill="FFFFFF"/>
        <w:ind w:left="1135" w:right="204"/>
        <w:rPr>
          <w:rFonts w:ascii="Segoe UI" w:hAnsi="Segoe UI" w:cs="Segoe UI"/>
          <w:color w:val="242424"/>
          <w:sz w:val="23"/>
          <w:szCs w:val="23"/>
          <w:lang w:eastAsia="pt-BR"/>
        </w:rPr>
      </w:pPr>
    </w:p>
    <w:p w14:paraId="7F02DBCC" w14:textId="77777777" w:rsidR="001847FA" w:rsidRPr="004F7356" w:rsidRDefault="001847FA" w:rsidP="001847FA">
      <w:pPr>
        <w:rPr>
          <w:sz w:val="24"/>
          <w:szCs w:val="24"/>
          <w:lang w:eastAsia="pt-BR"/>
        </w:rPr>
      </w:pPr>
      <w:r w:rsidRPr="004F7356">
        <w:rPr>
          <w:rFonts w:ascii="Segoe UI" w:hAnsi="Segoe UI" w:cs="Segoe UI"/>
          <w:color w:val="242424"/>
          <w:sz w:val="23"/>
          <w:szCs w:val="23"/>
          <w:lang w:eastAsia="pt-BR"/>
        </w:rPr>
        <w:br/>
      </w:r>
    </w:p>
    <w:p w14:paraId="2BB7134D" w14:textId="170235A8" w:rsidR="001847FA" w:rsidRPr="004F7356" w:rsidRDefault="001847FA" w:rsidP="001847FA">
      <w:pPr>
        <w:shd w:val="clear" w:color="auto" w:fill="FFFFFF"/>
        <w:ind w:left="2415"/>
        <w:jc w:val="both"/>
        <w:rPr>
          <w:rFonts w:ascii="Segoe UI" w:hAnsi="Segoe UI" w:cs="Segoe UI"/>
          <w:color w:val="242424"/>
          <w:sz w:val="23"/>
          <w:szCs w:val="23"/>
          <w:lang w:eastAsia="pt-BR"/>
        </w:rPr>
      </w:pP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Recife, </w:t>
      </w:r>
      <w:r w:rsidR="00833BCB">
        <w:rPr>
          <w:color w:val="000000"/>
          <w:sz w:val="24"/>
          <w:szCs w:val="24"/>
          <w:bdr w:val="none" w:sz="0" w:space="0" w:color="auto" w:frame="1"/>
          <w:lang w:eastAsia="pt-BR"/>
        </w:rPr>
        <w:t>28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 xml:space="preserve"> de janeiro de 202</w:t>
      </w:r>
      <w:r w:rsidR="00833BCB">
        <w:rPr>
          <w:color w:val="000000"/>
          <w:sz w:val="24"/>
          <w:szCs w:val="24"/>
          <w:bdr w:val="none" w:sz="0" w:space="0" w:color="auto" w:frame="1"/>
          <w:lang w:eastAsia="pt-BR"/>
        </w:rPr>
        <w:t>5</w:t>
      </w:r>
      <w:r w:rsidRPr="004F7356">
        <w:rPr>
          <w:color w:val="000000"/>
          <w:sz w:val="24"/>
          <w:szCs w:val="24"/>
          <w:bdr w:val="none" w:sz="0" w:space="0" w:color="auto" w:frame="1"/>
          <w:lang w:eastAsia="pt-BR"/>
        </w:rPr>
        <w:t>.</w:t>
      </w:r>
    </w:p>
    <w:p w14:paraId="3D806999" w14:textId="5F6596AE" w:rsidR="001B3AAA" w:rsidRDefault="001B3AAA">
      <w:pPr>
        <w:pStyle w:val="Corpodetexto"/>
        <w:spacing w:before="162" w:line="360" w:lineRule="auto"/>
        <w:ind w:left="2415"/>
        <w:jc w:val="both"/>
      </w:pPr>
    </w:p>
    <w:p w14:paraId="30DB111A" w14:textId="5A167A39" w:rsidR="00AC1663" w:rsidRDefault="00AC1663" w:rsidP="00AC1663">
      <w:pPr>
        <w:pStyle w:val="Corpodetexto"/>
        <w:spacing w:before="162" w:line="360" w:lineRule="auto"/>
        <w:ind w:left="2415"/>
        <w:jc w:val="both"/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6B56BDC7" wp14:editId="6087885D">
            <wp:simplePos x="0" y="0"/>
            <wp:positionH relativeFrom="column">
              <wp:posOffset>0</wp:posOffset>
            </wp:positionH>
            <wp:positionV relativeFrom="paragraph">
              <wp:posOffset>281305</wp:posOffset>
            </wp:positionV>
            <wp:extent cx="1590675" cy="800735"/>
            <wp:effectExtent l="0" t="0" r="0" b="0"/>
            <wp:wrapNone/>
            <wp:docPr id="837971266" name="Imagem 1" descr="Uma imagem contendo 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7971266" name="Imagem 1" descr="Uma imagem contendo Text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80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B56F2" w14:textId="2B5BB499" w:rsidR="00AC1663" w:rsidRDefault="00AC1663" w:rsidP="00AC1663">
      <w:pPr>
        <w:pStyle w:val="Corpodetexto"/>
        <w:spacing w:before="162" w:line="360" w:lineRule="auto"/>
        <w:ind w:left="2415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147B0E5" wp14:editId="5E3C4D69">
            <wp:simplePos x="0" y="0"/>
            <wp:positionH relativeFrom="column">
              <wp:posOffset>3236864</wp:posOffset>
            </wp:positionH>
            <wp:positionV relativeFrom="paragraph">
              <wp:posOffset>99855</wp:posOffset>
            </wp:positionV>
            <wp:extent cx="1914175" cy="384401"/>
            <wp:effectExtent l="0" t="0" r="0" b="0"/>
            <wp:wrapNone/>
            <wp:docPr id="745946201" name="Imagem 1" descr="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946201" name="Imagem 1" descr="Texto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175" cy="384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E36665" w14:textId="69385206" w:rsidR="00AC1663" w:rsidRDefault="00AC1663" w:rsidP="00AC1663">
      <w:pPr>
        <w:pStyle w:val="xmsonormal"/>
        <w:shd w:val="clear" w:color="auto" w:fill="FFFFFF"/>
        <w:spacing w:before="0" w:beforeAutospacing="0" w:after="0" w:afterAutospacing="0"/>
        <w:rPr>
          <w:color w:val="000000"/>
          <w:sz w:val="22"/>
          <w:szCs w:val="22"/>
          <w:bdr w:val="none" w:sz="0" w:space="0" w:color="auto" w:frame="1"/>
        </w:rPr>
      </w:pPr>
      <w:r>
        <w:t xml:space="preserve">Bento José Bezerra Neto                                                     </w:t>
      </w:r>
      <w:r>
        <w:rPr>
          <w:color w:val="000000"/>
          <w:sz w:val="22"/>
          <w:szCs w:val="22"/>
          <w:bdr w:val="none" w:sz="0" w:space="0" w:color="auto" w:frame="1"/>
        </w:rPr>
        <w:t>Maria de Fátima Monteiro</w:t>
      </w:r>
    </w:p>
    <w:p w14:paraId="2CDBFA6C" w14:textId="77777777" w:rsidR="00AC1663" w:rsidRDefault="00AC1663" w:rsidP="00AC1663">
      <w:pPr>
        <w:pStyle w:val="xmsonormal"/>
        <w:shd w:val="clear" w:color="auto" w:fill="FFFFFF"/>
        <w:spacing w:before="0" w:beforeAutospacing="0" w:after="0" w:afterAutospacing="0"/>
        <w:rPr>
          <w:rFonts w:ascii="Calibri" w:hAnsi="Calibri" w:cs="Calibri"/>
          <w:color w:val="242424"/>
          <w:sz w:val="22"/>
          <w:szCs w:val="22"/>
        </w:rPr>
      </w:pPr>
      <w:r>
        <w:t xml:space="preserve">Presidente da AMPE                                                           </w:t>
      </w:r>
      <w:r>
        <w:rPr>
          <w:color w:val="000000"/>
          <w:sz w:val="22"/>
          <w:szCs w:val="22"/>
          <w:bdr w:val="none" w:sz="0" w:space="0" w:color="auto" w:frame="1"/>
        </w:rPr>
        <w:t>Diretora Científica</w:t>
      </w:r>
    </w:p>
    <w:p w14:paraId="31AAE330" w14:textId="6C2C66ED" w:rsidR="001B3AAA" w:rsidRDefault="001B3AAA" w:rsidP="001B3AAA">
      <w:pPr>
        <w:pStyle w:val="ndice"/>
      </w:pPr>
    </w:p>
    <w:sectPr w:rsidR="001B3AAA">
      <w:headerReference w:type="default" r:id="rId11"/>
      <w:pgSz w:w="11906" w:h="16820"/>
      <w:pgMar w:top="1340" w:right="1520" w:bottom="280" w:left="1580" w:header="296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50A3C" w14:textId="77777777" w:rsidR="0013242F" w:rsidRDefault="0013242F">
      <w:r>
        <w:separator/>
      </w:r>
    </w:p>
  </w:endnote>
  <w:endnote w:type="continuationSeparator" w:id="0">
    <w:p w14:paraId="67CFE61F" w14:textId="77777777" w:rsidR="0013242F" w:rsidRDefault="00132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E0BCD" w14:textId="77777777" w:rsidR="0013242F" w:rsidRDefault="0013242F">
      <w:r>
        <w:separator/>
      </w:r>
    </w:p>
  </w:footnote>
  <w:footnote w:type="continuationSeparator" w:id="0">
    <w:p w14:paraId="00E0B3B8" w14:textId="77777777" w:rsidR="0013242F" w:rsidRDefault="001324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E8FD1" w14:textId="77777777" w:rsidR="00064099" w:rsidRDefault="00000000">
    <w:pPr>
      <w:pStyle w:val="Corpodetexto"/>
      <w:spacing w:line="12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3" behindDoc="1" locked="0" layoutInCell="0" allowOverlap="1" wp14:anchorId="5A6F60AD" wp14:editId="7DDCB55F">
          <wp:simplePos x="0" y="0"/>
          <wp:positionH relativeFrom="page">
            <wp:posOffset>2876550</wp:posOffset>
          </wp:positionH>
          <wp:positionV relativeFrom="page">
            <wp:posOffset>187960</wp:posOffset>
          </wp:positionV>
          <wp:extent cx="1724025" cy="506730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5067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37647"/>
    <w:multiLevelType w:val="multilevel"/>
    <w:tmpl w:val="A78EA12E"/>
    <w:lvl w:ilvl="0">
      <w:start w:val="6"/>
      <w:numFmt w:val="decimal"/>
      <w:lvlText w:val="%1-"/>
      <w:lvlJc w:val="left"/>
      <w:pPr>
        <w:tabs>
          <w:tab w:val="num" w:pos="1271"/>
        </w:tabs>
        <w:ind w:left="1395" w:hanging="260"/>
      </w:pPr>
      <w:rPr>
        <w:rFonts w:ascii="Times New Roman" w:eastAsia="Times New Roman" w:hAnsi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1271"/>
        </w:tabs>
        <w:ind w:left="2258" w:hanging="2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1271"/>
        </w:tabs>
        <w:ind w:left="3126" w:hanging="2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1271"/>
        </w:tabs>
        <w:ind w:left="3994" w:hanging="2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1271"/>
        </w:tabs>
        <w:ind w:left="4862" w:hanging="2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1271"/>
        </w:tabs>
        <w:ind w:left="5730" w:hanging="2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1271"/>
        </w:tabs>
        <w:ind w:left="6598" w:hanging="2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1271"/>
        </w:tabs>
        <w:ind w:left="7466" w:hanging="2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1271"/>
        </w:tabs>
        <w:ind w:left="8334" w:hanging="26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359B33B5"/>
    <w:multiLevelType w:val="multilevel"/>
    <w:tmpl w:val="A9ACACAA"/>
    <w:lvl w:ilvl="0">
      <w:start w:val="1"/>
      <w:numFmt w:val="decimal"/>
      <w:lvlText w:val="%1-"/>
      <w:lvlJc w:val="left"/>
      <w:pPr>
        <w:tabs>
          <w:tab w:val="num" w:pos="0"/>
        </w:tabs>
        <w:ind w:left="119" w:hanging="294"/>
      </w:pPr>
      <w:rPr>
        <w:rFonts w:ascii="Times New Roman" w:eastAsia="Times New Roman" w:hAnsi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87" w:hanging="294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55" w:hanging="294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23" w:hanging="294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91" w:hanging="294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59" w:hanging="294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27" w:hanging="294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95" w:hanging="294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63" w:hanging="294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558216D7"/>
    <w:multiLevelType w:val="multilevel"/>
    <w:tmpl w:val="E49E00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57B6C13"/>
    <w:multiLevelType w:val="multilevel"/>
    <w:tmpl w:val="BB90F342"/>
    <w:lvl w:ilvl="0">
      <w:start w:val="4"/>
      <w:numFmt w:val="decimal"/>
      <w:lvlText w:val="%1"/>
      <w:lvlJc w:val="left"/>
      <w:pPr>
        <w:tabs>
          <w:tab w:val="num" w:pos="0"/>
        </w:tabs>
        <w:ind w:left="119" w:hanging="198"/>
      </w:pPr>
      <w:rPr>
        <w:rFonts w:ascii="Times New Roman" w:eastAsia="Times New Roman" w:hAnsi="Times New Roman" w:cs="Times New Roman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87" w:hanging="198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55" w:hanging="19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723" w:hanging="19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591" w:hanging="19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59" w:hanging="19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327" w:hanging="19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195" w:hanging="19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063" w:hanging="198"/>
      </w:pPr>
      <w:rPr>
        <w:rFonts w:ascii="Symbol" w:hAnsi="Symbol" w:cs="Symbol" w:hint="default"/>
        <w:lang w:val="pt-PT" w:eastAsia="en-US" w:bidi="ar-SA"/>
      </w:rPr>
    </w:lvl>
  </w:abstractNum>
  <w:num w:numId="1" w16cid:durableId="1908608816">
    <w:abstractNumId w:val="0"/>
  </w:num>
  <w:num w:numId="2" w16cid:durableId="38166204">
    <w:abstractNumId w:val="3"/>
  </w:num>
  <w:num w:numId="3" w16cid:durableId="1118917952">
    <w:abstractNumId w:val="1"/>
  </w:num>
  <w:num w:numId="4" w16cid:durableId="15340334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099"/>
    <w:rsid w:val="00004C88"/>
    <w:rsid w:val="00064099"/>
    <w:rsid w:val="000874CD"/>
    <w:rsid w:val="000D551F"/>
    <w:rsid w:val="000D69BB"/>
    <w:rsid w:val="0013242F"/>
    <w:rsid w:val="001847FA"/>
    <w:rsid w:val="001B3AAA"/>
    <w:rsid w:val="00242FCA"/>
    <w:rsid w:val="003D2223"/>
    <w:rsid w:val="003E55D9"/>
    <w:rsid w:val="00483189"/>
    <w:rsid w:val="00521BF5"/>
    <w:rsid w:val="00667033"/>
    <w:rsid w:val="006D1B29"/>
    <w:rsid w:val="006D53F8"/>
    <w:rsid w:val="00833BCB"/>
    <w:rsid w:val="008E7FF0"/>
    <w:rsid w:val="009171F5"/>
    <w:rsid w:val="00933007"/>
    <w:rsid w:val="00945354"/>
    <w:rsid w:val="009835C2"/>
    <w:rsid w:val="00AC1663"/>
    <w:rsid w:val="00BE0411"/>
    <w:rsid w:val="00BF56C8"/>
    <w:rsid w:val="00CD62DD"/>
    <w:rsid w:val="00D357FE"/>
    <w:rsid w:val="00E30622"/>
    <w:rsid w:val="00E67560"/>
    <w:rsid w:val="00E74E30"/>
    <w:rsid w:val="00EA6058"/>
    <w:rsid w:val="00EC35F9"/>
    <w:rsid w:val="00F44966"/>
    <w:rsid w:val="00FB3B6C"/>
    <w:rsid w:val="00FF1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43BEB"/>
  <w15:docId w15:val="{67539524-A670-4E8C-B6CE-E7049C6BE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228"/>
      <w:ind w:left="119" w:right="11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CabealhoeRodap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Normal"/>
    <w:rsid w:val="001847FA"/>
    <w:pPr>
      <w:widowControl/>
      <w:suppressAutoHyphens w:val="0"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835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mepe.ampe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mepe.ampe@hot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746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 DE NEGREIROS CALADO</dc:creator>
  <dc:description/>
  <cp:lastModifiedBy>Antonio Gomes Barbosa Neto</cp:lastModifiedBy>
  <cp:revision>16</cp:revision>
  <dcterms:created xsi:type="dcterms:W3CDTF">2024-01-16T21:03:00Z</dcterms:created>
  <dcterms:modified xsi:type="dcterms:W3CDTF">2025-02-03T22:33:00Z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2024-01-09T00:00:00Z</vt:filetime>
  </property>
</Properties>
</file>